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1000"/>
        <w:gridCol w:w="1500"/>
        <w:gridCol w:w="1200"/>
        <w:gridCol w:w="1403"/>
      </w:tblGrid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bookmarkStart w:id="0" w:name="_GoBack"/>
            <w:bookmarkEnd w:id="0"/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NOMBRE COMPLETO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TIPO DE DOCUMENTO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  <w:r w:rsidR="00AF0281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DNI/CARNET EXTRANJERIA</w:t>
            </w:r>
          </w:p>
        </w:tc>
      </w:tr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NÚMERO DE DOCUMENTO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CIUDAD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TELÉFONO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MONTO RECLAMADO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6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1234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MEDIO DE RESPUESTA (</w:t>
            </w:r>
            <w:r w:rsidR="009565F6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 xml:space="preserve">CON UN ASPA (X) </w:t>
            </w: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MARCAR SÓLO UNA OPCIÓN)</w:t>
            </w:r>
          </w:p>
        </w:tc>
      </w:tr>
      <w:tr w:rsidR="00B86294" w:rsidRPr="00B86294" w:rsidTr="00123494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CORREO ELECTRÓNICO</w:t>
            </w:r>
          </w:p>
        </w:tc>
      </w:tr>
      <w:tr w:rsidR="00B86294" w:rsidRPr="00B86294" w:rsidTr="00123494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201F1E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201F1E"/>
                <w:sz w:val="18"/>
                <w:szCs w:val="18"/>
                <w:lang w:eastAsia="es-PE"/>
              </w:rPr>
              <w:t>DIRECCIÓN DOMICILIARIA</w:t>
            </w:r>
          </w:p>
        </w:tc>
      </w:tr>
      <w:tr w:rsidR="00B86294" w:rsidRPr="00B86294" w:rsidTr="00123494">
        <w:trPr>
          <w:trHeight w:val="45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1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  <w:t>DETALLE DEL CASO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1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  <w:t>SOLICITUD DEL CLIENTE</w:t>
            </w:r>
          </w:p>
        </w:tc>
      </w:tr>
      <w:tr w:rsidR="00B86294" w:rsidRPr="00B86294" w:rsidTr="00123494">
        <w:trPr>
          <w:trHeight w:val="299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94" w:rsidRPr="00B86294" w:rsidRDefault="00B86294" w:rsidP="00AF63A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86294" w:rsidRPr="00B86294" w:rsidTr="00123494">
        <w:trPr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19"/>
            <w:vAlign w:val="center"/>
            <w:hideMark/>
          </w:tcPr>
          <w:p w:rsidR="00B86294" w:rsidRPr="00B86294" w:rsidRDefault="00B86294" w:rsidP="00B862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PE"/>
              </w:rPr>
              <w:t>IMPORTANTE</w:t>
            </w:r>
          </w:p>
        </w:tc>
      </w:tr>
      <w:tr w:rsidR="00B86294" w:rsidRPr="00B86294" w:rsidTr="008916BA">
        <w:trPr>
          <w:trHeight w:val="1692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19" w:rsidRDefault="00645419" w:rsidP="006454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1.  El cómputo del plazo para la atención del reclamo iniciará desde que envíe el presente formulario completo.</w:t>
            </w: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br/>
              <w:t xml:space="preserve">2.  Si el reclamo está relacionado con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un consumo anulado/no concretado, </w:t>
            </w: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debe enviar el sustento de anulación de la transacción.</w:t>
            </w:r>
          </w:p>
          <w:p w:rsidR="00645419" w:rsidRDefault="00645419" w:rsidP="006454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3.  Si el reclamo está relacionado con un pago no procesado, debe enviar el sustento del abono y/o del pago efectuado.</w:t>
            </w:r>
          </w:p>
          <w:p w:rsidR="00B86294" w:rsidRPr="00B86294" w:rsidRDefault="00645419" w:rsidP="006454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4.  Si el reclamo está relacionado con un acuerdo de pago para cancelación de deuda, debe adjuntar los documentos firmados.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br/>
              <w:t>5</w:t>
            </w:r>
            <w:r w:rsidRPr="00B86294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.  Se debe adjuntar al correo en el cual envía este formulario los archivos con los que cuenta y que podrían facilitar o sustentar el reclamo o requerimiento presentado.</w:t>
            </w:r>
          </w:p>
        </w:tc>
      </w:tr>
    </w:tbl>
    <w:p w:rsidR="00432D97" w:rsidRPr="004D4BC0" w:rsidRDefault="00432D97" w:rsidP="004D4BC0"/>
    <w:sectPr w:rsidR="00432D97" w:rsidRPr="004D4BC0" w:rsidSect="00123494">
      <w:headerReference w:type="default" r:id="rId7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E1" w:rsidRDefault="00F95DE1" w:rsidP="00B66CC0">
      <w:pPr>
        <w:spacing w:after="0" w:line="240" w:lineRule="auto"/>
      </w:pPr>
      <w:r>
        <w:separator/>
      </w:r>
    </w:p>
  </w:endnote>
  <w:endnote w:type="continuationSeparator" w:id="0">
    <w:p w:rsidR="00F95DE1" w:rsidRDefault="00F95DE1" w:rsidP="00B6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E1" w:rsidRDefault="00F95DE1" w:rsidP="00B66CC0">
      <w:pPr>
        <w:spacing w:after="0" w:line="240" w:lineRule="auto"/>
      </w:pPr>
      <w:r>
        <w:separator/>
      </w:r>
    </w:p>
  </w:footnote>
  <w:footnote w:type="continuationSeparator" w:id="0">
    <w:p w:rsidR="00F95DE1" w:rsidRDefault="00F95DE1" w:rsidP="00B6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Ind w:w="9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36C0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7883"/>
    </w:tblGrid>
    <w:tr w:rsidR="004E717D" w:rsidRPr="00302A88" w:rsidTr="004E717D">
      <w:trPr>
        <w:cantSplit/>
        <w:trHeight w:val="405"/>
      </w:trPr>
      <w:tc>
        <w:tcPr>
          <w:tcW w:w="2206" w:type="dxa"/>
          <w:vMerge w:val="restart"/>
          <w:tcBorders>
            <w:top w:val="single" w:sz="4" w:space="0" w:color="E36C0A"/>
            <w:left w:val="single" w:sz="4" w:space="0" w:color="E36C0A"/>
            <w:bottom w:val="nil"/>
            <w:right w:val="single" w:sz="4" w:space="0" w:color="E36C0A"/>
          </w:tcBorders>
          <w:shd w:val="clear" w:color="auto" w:fill="auto"/>
          <w:vAlign w:val="center"/>
        </w:tcPr>
        <w:p w:rsidR="004E717D" w:rsidRDefault="004E717D" w:rsidP="000C6657">
          <w:pPr>
            <w:pStyle w:val="Textoindependiente"/>
            <w:ind w:left="-70"/>
            <w:rPr>
              <w:b/>
              <w:color w:val="FFFFFF"/>
              <w:sz w:val="17"/>
              <w:szCs w:val="17"/>
            </w:rPr>
          </w:pPr>
        </w:p>
        <w:p w:rsidR="004E717D" w:rsidRPr="00F513D6" w:rsidRDefault="004E717D" w:rsidP="000C6657">
          <w:pPr>
            <w:rPr>
              <w:lang w:val="es-AR" w:eastAsia="ja-JP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1E3000D1" wp14:editId="329C1C2E">
                <wp:simplePos x="0" y="0"/>
                <wp:positionH relativeFrom="column">
                  <wp:posOffset>64135</wp:posOffset>
                </wp:positionH>
                <wp:positionV relativeFrom="paragraph">
                  <wp:posOffset>112395</wp:posOffset>
                </wp:positionV>
                <wp:extent cx="1202690" cy="593090"/>
                <wp:effectExtent l="0" t="0" r="0" b="0"/>
                <wp:wrapNone/>
                <wp:docPr id="10247" name="Imagen 10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69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717D" w:rsidRDefault="004E717D" w:rsidP="000C6657">
          <w:pPr>
            <w:rPr>
              <w:lang w:val="es-AR" w:eastAsia="ja-JP"/>
            </w:rPr>
          </w:pPr>
        </w:p>
        <w:p w:rsidR="004E717D" w:rsidRPr="00F513D6" w:rsidRDefault="004E717D" w:rsidP="000C6657">
          <w:pPr>
            <w:rPr>
              <w:lang w:val="es-AR" w:eastAsia="ja-JP"/>
            </w:rPr>
          </w:pPr>
        </w:p>
      </w:tc>
      <w:tc>
        <w:tcPr>
          <w:tcW w:w="7883" w:type="dxa"/>
          <w:tcBorders>
            <w:top w:val="single" w:sz="4" w:space="0" w:color="E36C0A"/>
            <w:left w:val="single" w:sz="4" w:space="0" w:color="E36C0A"/>
          </w:tcBorders>
          <w:shd w:val="clear" w:color="auto" w:fill="E36C0A"/>
          <w:vAlign w:val="center"/>
        </w:tcPr>
        <w:p w:rsidR="004E717D" w:rsidRPr="00651973" w:rsidRDefault="004E717D" w:rsidP="000C6657">
          <w:pPr>
            <w:jc w:val="center"/>
            <w:rPr>
              <w:rFonts w:ascii="Arial" w:hAnsi="Arial" w:cs="Arial"/>
              <w:b/>
              <w:bCs/>
              <w:color w:val="FFFFFF"/>
            </w:rPr>
          </w:pPr>
          <w:r w:rsidRPr="00651973">
            <w:rPr>
              <w:rFonts w:ascii="Arial" w:eastAsia="Times New Roman" w:hAnsi="Arial" w:cs="Arial"/>
              <w:b/>
              <w:bCs/>
              <w:color w:val="FFFFFF"/>
              <w:szCs w:val="18"/>
              <w:lang w:eastAsia="es-PE"/>
            </w:rPr>
            <w:t>FORMULARIO DE PRESENTACIÓN DE RECLAMOS, QUEJAS Y REQUERIMIENTOS</w:t>
          </w:r>
        </w:p>
      </w:tc>
    </w:tr>
    <w:tr w:rsidR="004E717D" w:rsidRPr="00302A88" w:rsidTr="004E717D">
      <w:trPr>
        <w:cantSplit/>
        <w:trHeight w:val="418"/>
      </w:trPr>
      <w:tc>
        <w:tcPr>
          <w:tcW w:w="2206" w:type="dxa"/>
          <w:vMerge/>
          <w:tcBorders>
            <w:top w:val="nil"/>
            <w:left w:val="single" w:sz="4" w:space="0" w:color="E36C0A"/>
            <w:bottom w:val="single" w:sz="4" w:space="0" w:color="E36C0A"/>
            <w:right w:val="single" w:sz="4" w:space="0" w:color="E36C0A"/>
          </w:tcBorders>
          <w:shd w:val="clear" w:color="auto" w:fill="auto"/>
          <w:vAlign w:val="center"/>
        </w:tcPr>
        <w:p w:rsidR="004E717D" w:rsidRPr="00302A88" w:rsidRDefault="004E717D" w:rsidP="000C6657">
          <w:pPr>
            <w:pStyle w:val="Textoindependiente"/>
            <w:ind w:left="-70"/>
            <w:rPr>
              <w:noProof/>
              <w:sz w:val="19"/>
              <w:szCs w:val="19"/>
            </w:rPr>
          </w:pPr>
        </w:p>
      </w:tc>
      <w:tc>
        <w:tcPr>
          <w:tcW w:w="7883" w:type="dxa"/>
          <w:tcBorders>
            <w:left w:val="single" w:sz="4" w:space="0" w:color="E36C0A"/>
            <w:bottom w:val="single" w:sz="4" w:space="0" w:color="E36C0A"/>
          </w:tcBorders>
          <w:shd w:val="clear" w:color="auto" w:fill="E36C0A"/>
          <w:vAlign w:val="center"/>
        </w:tcPr>
        <w:p w:rsidR="004E717D" w:rsidRPr="005F1D23" w:rsidRDefault="004E717D" w:rsidP="000C6657">
          <w:pPr>
            <w:spacing w:before="40"/>
            <w:jc w:val="center"/>
            <w:rPr>
              <w:rFonts w:ascii="Arial" w:hAnsi="Arial" w:cs="Arial"/>
              <w:b/>
              <w:bCs/>
              <w:color w:val="FFFFFF"/>
            </w:rPr>
          </w:pPr>
          <w:r w:rsidRPr="005F1D23">
            <w:rPr>
              <w:rFonts w:ascii="Arial" w:hAnsi="Arial" w:cs="Arial"/>
              <w:b/>
              <w:bCs/>
              <w:color w:val="FFFFFF"/>
            </w:rPr>
            <w:t>CAJA RURAL DE AHORRO Y CRÉDITO CENCOSUD SCOTIA PERÚ S.A.</w:t>
          </w:r>
        </w:p>
      </w:tc>
    </w:tr>
  </w:tbl>
  <w:p w:rsidR="00B66CC0" w:rsidRDefault="00B66C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7"/>
    <w:rsid w:val="00112B93"/>
    <w:rsid w:val="00123494"/>
    <w:rsid w:val="001D1807"/>
    <w:rsid w:val="00245F8F"/>
    <w:rsid w:val="00432D97"/>
    <w:rsid w:val="004D4BC0"/>
    <w:rsid w:val="004E6CB7"/>
    <w:rsid w:val="004E717D"/>
    <w:rsid w:val="00622E0D"/>
    <w:rsid w:val="00645419"/>
    <w:rsid w:val="007715FE"/>
    <w:rsid w:val="007B3DC3"/>
    <w:rsid w:val="007F4DBA"/>
    <w:rsid w:val="008916BA"/>
    <w:rsid w:val="009565F6"/>
    <w:rsid w:val="00A00FCB"/>
    <w:rsid w:val="00AF0281"/>
    <w:rsid w:val="00AF63AD"/>
    <w:rsid w:val="00B66CC0"/>
    <w:rsid w:val="00B86294"/>
    <w:rsid w:val="00C0492D"/>
    <w:rsid w:val="00D55BAD"/>
    <w:rsid w:val="00D55F89"/>
    <w:rsid w:val="00DE722A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3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xmsolistparagraph">
    <w:name w:val="x_xmsolistparagraph"/>
    <w:basedOn w:val="Normal"/>
    <w:rsid w:val="0043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66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CC0"/>
  </w:style>
  <w:style w:type="paragraph" w:styleId="Piedepgina">
    <w:name w:val="footer"/>
    <w:basedOn w:val="Normal"/>
    <w:link w:val="PiedepginaCar"/>
    <w:uiPriority w:val="99"/>
    <w:unhideWhenUsed/>
    <w:rsid w:val="00B66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CC0"/>
  </w:style>
  <w:style w:type="paragraph" w:styleId="Textoindependiente">
    <w:name w:val="Body Text"/>
    <w:basedOn w:val="Normal"/>
    <w:link w:val="TextoindependienteCar"/>
    <w:semiHidden/>
    <w:rsid w:val="004E717D"/>
    <w:pPr>
      <w:spacing w:after="0" w:line="240" w:lineRule="auto"/>
      <w:jc w:val="both"/>
    </w:pPr>
    <w:rPr>
      <w:rFonts w:ascii="Arial" w:eastAsia="MS Mincho" w:hAnsi="Arial" w:cs="Arial"/>
      <w:sz w:val="20"/>
      <w:szCs w:val="26"/>
      <w:lang w:val="es-AR" w:eastAsia="ja-JP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717D"/>
    <w:rPr>
      <w:rFonts w:ascii="Arial" w:eastAsia="MS Mincho" w:hAnsi="Arial" w:cs="Arial"/>
      <w:sz w:val="20"/>
      <w:szCs w:val="26"/>
      <w:lang w:val="es-A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43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xmsolistparagraph">
    <w:name w:val="x_xmsolistparagraph"/>
    <w:basedOn w:val="Normal"/>
    <w:rsid w:val="0043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B66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CC0"/>
  </w:style>
  <w:style w:type="paragraph" w:styleId="Piedepgina">
    <w:name w:val="footer"/>
    <w:basedOn w:val="Normal"/>
    <w:link w:val="PiedepginaCar"/>
    <w:uiPriority w:val="99"/>
    <w:unhideWhenUsed/>
    <w:rsid w:val="00B66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CC0"/>
  </w:style>
  <w:style w:type="paragraph" w:styleId="Textoindependiente">
    <w:name w:val="Body Text"/>
    <w:basedOn w:val="Normal"/>
    <w:link w:val="TextoindependienteCar"/>
    <w:semiHidden/>
    <w:rsid w:val="004E717D"/>
    <w:pPr>
      <w:spacing w:after="0" w:line="240" w:lineRule="auto"/>
      <w:jc w:val="both"/>
    </w:pPr>
    <w:rPr>
      <w:rFonts w:ascii="Arial" w:eastAsia="MS Mincho" w:hAnsi="Arial" w:cs="Arial"/>
      <w:sz w:val="20"/>
      <w:szCs w:val="26"/>
      <w:lang w:val="es-AR" w:eastAsia="ja-JP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717D"/>
    <w:rPr>
      <w:rFonts w:ascii="Arial" w:eastAsia="MS Mincho" w:hAnsi="Arial" w:cs="Arial"/>
      <w:sz w:val="20"/>
      <w:szCs w:val="26"/>
      <w:lang w:val="es-A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Cencosud S.A.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Aliaga Perez</dc:creator>
  <cp:lastModifiedBy>Nieto Lem, Alonso Nicolas</cp:lastModifiedBy>
  <cp:revision>2</cp:revision>
  <dcterms:created xsi:type="dcterms:W3CDTF">2021-08-13T17:59:00Z</dcterms:created>
  <dcterms:modified xsi:type="dcterms:W3CDTF">2021-08-13T17:59:00Z</dcterms:modified>
</cp:coreProperties>
</file>